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8A" w:rsidRPr="00C9068A" w:rsidRDefault="00C9068A" w:rsidP="00C906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C9068A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Notas de corte lista 1 - plazo 1</w:t>
      </w:r>
    </w:p>
    <w:tbl>
      <w:tblPr>
        <w:tblW w:w="5000" w:type="pct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6"/>
        <w:gridCol w:w="5383"/>
        <w:gridCol w:w="1418"/>
        <w:gridCol w:w="1134"/>
        <w:gridCol w:w="992"/>
        <w:gridCol w:w="663"/>
      </w:tblGrid>
      <w:tr w:rsidR="00A20111" w:rsidRPr="00C9068A" w:rsidTr="00A20111">
        <w:trPr>
          <w:tblHeader/>
        </w:trPr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s-ES"/>
              </w:rPr>
              <w:t>CÓDIGO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s-ES"/>
              </w:rPr>
              <w:t>TÍTULO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C9068A" w:rsidRPr="00C9068A" w:rsidRDefault="00A20111" w:rsidP="00A201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s-ES"/>
              </w:rPr>
              <w:t>GENER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C9068A" w:rsidRPr="00C9068A" w:rsidRDefault="00A20111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s-ES"/>
              </w:rPr>
              <w:t>TITUL.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s-ES"/>
              </w:rPr>
              <w:t>+25</w:t>
            </w:r>
            <w:bookmarkStart w:id="0" w:name="_GoBack"/>
            <w:bookmarkEnd w:id="0"/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s-ES"/>
              </w:rPr>
              <w:t>+40</w:t>
            </w:r>
          </w:p>
        </w:tc>
      </w:tr>
      <w:tr w:rsidR="00C9068A" w:rsidRPr="00C9068A" w:rsidTr="00A20111">
        <w:tc>
          <w:tcPr>
            <w:tcW w:w="10706" w:type="dxa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  <w:t>ETS ARQUITECTURA Y EDIFICACION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502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Ingeniería de Edificación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7,777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7,220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8,700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519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Fundamentos de Arquitectura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10,404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8,080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C9068A" w:rsidRPr="00C9068A" w:rsidTr="00A20111">
        <w:tc>
          <w:tcPr>
            <w:tcW w:w="10706" w:type="dxa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  <w:t>ETS DE INGENIERIA AGRONOMICA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518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Ingeniería Agroalimentaria y Sistemas Biológicos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7,139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8,090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6,230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C9068A" w:rsidRPr="00C9068A" w:rsidTr="00A20111">
        <w:tc>
          <w:tcPr>
            <w:tcW w:w="10706" w:type="dxa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  <w:t>ETS INGENIERIA DE CAMINOS, CANALES Y PUERTOS Y DE INGENIERIA DE MINAS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516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Ingeniería Civil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7,410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6,790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517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Ingeniería de Recursos Minerales y Energía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6,930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8,640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570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Programa de Ingeniero/a de Caminos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6,060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C9068A" w:rsidRPr="00C9068A" w:rsidTr="00A20111">
        <w:tc>
          <w:tcPr>
            <w:tcW w:w="10706" w:type="dxa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  <w:t>ETS INGENIERÍA INDUSTRIAL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506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Ingeniería Eléctrica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8,389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507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Ingeniería Electrónica Industrial y Automática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8,683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6,340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508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Ingeniería Mecánica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10,736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6,960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5,000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509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Ingeniería Química Industrial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8,013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6,420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512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Ingeniería Tecnologías Industriales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9,797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5,060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521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Diseño Industrial y Desarrollo de Producto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11,172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7,430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524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Ingeniería Biomédica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12,549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9,070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591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Doble Título Específico: Ingeniería Biomédica + Electrónica Industrial y Automática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12,581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8,450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7,120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590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Doble Título Específico: Ingeniería Mecánica + Diseño Industrial y Desarrollo del Producto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12,853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571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Programa de Ingeniero/a Industrial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10,264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C9068A" w:rsidRPr="00C9068A" w:rsidTr="00A20111">
        <w:tc>
          <w:tcPr>
            <w:tcW w:w="10706" w:type="dxa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  <w:t>ETS INGENIERÍA NAVAL Y OCEÁNICA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513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Arquitectura Naval e Ingeniería de Sistemas Marinos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9,325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7,260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6,166</w:t>
            </w:r>
          </w:p>
        </w:tc>
      </w:tr>
      <w:tr w:rsidR="00C9068A" w:rsidRPr="00C9068A" w:rsidTr="00A20111">
        <w:tc>
          <w:tcPr>
            <w:tcW w:w="10706" w:type="dxa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  <w:t>ETS INGENIERÍA DE TELECOMUNICACION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504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Ingeniería en Sistemas de Telecomunicación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8,763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7,130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6,834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505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Ingeniería Telemática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7,673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525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Ciencia e Ingeniería de Datos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11,455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7,440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C9068A" w:rsidRPr="00C9068A" w:rsidTr="00A20111">
        <w:tc>
          <w:tcPr>
            <w:tcW w:w="10706" w:type="dxa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b/>
                <w:bCs/>
                <w:spacing w:val="15"/>
                <w:sz w:val="21"/>
                <w:szCs w:val="21"/>
                <w:lang w:eastAsia="es-ES"/>
              </w:rPr>
              <w:lastRenderedPageBreak/>
              <w:t>FACULTAD DE CIENCIAS DE LA EMPRESA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510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Administración y Dirección de Empresas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6,650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520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Grado en Turismo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5,450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8,121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  <w:tr w:rsidR="00A20111" w:rsidRPr="00C9068A" w:rsidTr="00A20111">
        <w:tc>
          <w:tcPr>
            <w:tcW w:w="11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592</w:t>
            </w:r>
          </w:p>
        </w:tc>
        <w:tc>
          <w:tcPr>
            <w:tcW w:w="53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Doble Título Específico: ADE + Turismo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6,570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6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068A" w:rsidRPr="00C9068A" w:rsidRDefault="00C9068A" w:rsidP="00C9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</w:pPr>
            <w:r w:rsidRPr="00C9068A">
              <w:rPr>
                <w:rFonts w:ascii="Times New Roman" w:eastAsia="Times New Roman" w:hAnsi="Times New Roman" w:cs="Times New Roman"/>
                <w:sz w:val="21"/>
                <w:szCs w:val="21"/>
                <w:lang w:eastAsia="es-ES"/>
              </w:rPr>
              <w:t> </w:t>
            </w:r>
          </w:p>
        </w:tc>
      </w:tr>
    </w:tbl>
    <w:p w:rsidR="00C9068A" w:rsidRPr="00C9068A" w:rsidRDefault="00C9068A" w:rsidP="00C9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9068A">
        <w:rPr>
          <w:rFonts w:ascii="Times New Roman" w:eastAsia="Times New Roman" w:hAnsi="Times New Roman" w:cs="Times New Roman"/>
          <w:sz w:val="24"/>
          <w:szCs w:val="24"/>
          <w:lang w:eastAsia="es-ES"/>
        </w:rPr>
        <w:t>Las notas de corte son orientativas y pueden oscilar cada año. Los títulos con un 5 indican que han quedado plazas libres.</w:t>
      </w:r>
    </w:p>
    <w:p w:rsidR="001A32EE" w:rsidRDefault="001A32EE"/>
    <w:sectPr w:rsidR="001A32EE" w:rsidSect="00C906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68A"/>
    <w:rsid w:val="001A32EE"/>
    <w:rsid w:val="00A20111"/>
    <w:rsid w:val="00C9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C906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9068A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90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C906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9068A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90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80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Julián Sádaba</dc:creator>
  <cp:lastModifiedBy>Julián Sádaba</cp:lastModifiedBy>
  <cp:revision>2</cp:revision>
  <dcterms:created xsi:type="dcterms:W3CDTF">2026-08-04T16:16:00Z</dcterms:created>
  <dcterms:modified xsi:type="dcterms:W3CDTF">2026-08-04T16:23:00Z</dcterms:modified>
</cp:coreProperties>
</file>